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77778901" w:displacedByCustomXml="next"/>
    <w:sdt>
      <w:sdtPr>
        <w:id w:val="2065374145"/>
        <w:docPartObj>
          <w:docPartGallery w:val="Cover Pages"/>
          <w:docPartUnique/>
        </w:docPartObj>
      </w:sdtPr>
      <w:sdtEndPr/>
      <w:sdtContent>
        <w:p w:rsidR="00EC2A6A" w:rsidRDefault="00EC2A6A" w:rsidP="008D3CC2"/>
        <w:sdt>
          <w:sdtPr>
            <w:rPr>
              <w:rFonts w:ascii="Arial" w:eastAsiaTheme="minorHAnsi" w:hAnsi="Arial"/>
              <w:b w:val="0"/>
              <w:bCs w:val="0"/>
              <w:color w:val="auto"/>
              <w:sz w:val="22"/>
              <w:szCs w:val="22"/>
            </w:rPr>
            <w:id w:val="824251463"/>
            <w:docPartObj>
              <w:docPartGallery w:val="Cover Pages"/>
              <w:docPartUnique/>
            </w:docPartObj>
          </w:sdtPr>
          <w:sdtEndPr/>
          <w:sdtContent>
            <w:bookmarkStart w:id="1" w:name="_Toc91154626" w:displacedByCustomXml="prev"/>
            <w:bookmarkEnd w:id="1" w:displacedByCustomXml="prev"/>
            <w:p w:rsidR="00EC2A6A" w:rsidRPr="009804EE" w:rsidRDefault="00EC2A6A" w:rsidP="00BD67B2">
              <w:pPr>
                <w:pStyle w:val="Titre1"/>
                <w:numPr>
                  <w:ilvl w:val="0"/>
                  <w:numId w:val="0"/>
                </w:numPr>
              </w:pPr>
            </w:p>
            <w:tbl>
              <w:tblPr>
                <w:tblpPr w:leftFromText="187" w:rightFromText="187" w:horzAnchor="margin" w:tblpXSpec="center" w:tblpY="2881"/>
                <w:tblW w:w="4000" w:type="pct"/>
                <w:tblBorders>
                  <w:left w:val="single" w:sz="12" w:space="0" w:color="4A66AC" w:themeColor="accent1"/>
                </w:tblBorders>
                <w:tblCellMar>
                  <w:left w:w="144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7246"/>
              </w:tblGrid>
              <w:tr w:rsidR="00EC2A6A" w:rsidTr="009E6EBC">
                <w:sdt>
                  <w:sdtPr>
                    <w:rPr>
                      <w:color w:val="374C80" w:themeColor="accent1" w:themeShade="BF"/>
                      <w:sz w:val="24"/>
                      <w:szCs w:val="24"/>
                    </w:rPr>
                    <w:alias w:val="Société"/>
                    <w:id w:val="13406915"/>
                    <w:placeholder>
                      <w:docPart w:val="7CD1168F69D7407491F1078D5562B585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tc>
                      <w:tcPr>
                        <w:tcW w:w="7672" w:type="dxa"/>
                        <w:tcMar>
                          <w:top w:w="216" w:type="dxa"/>
                          <w:left w:w="115" w:type="dxa"/>
                          <w:bottom w:w="216" w:type="dxa"/>
                          <w:right w:w="115" w:type="dxa"/>
                        </w:tcMar>
                      </w:tcPr>
                      <w:p w:rsidR="00EC2A6A" w:rsidRDefault="00EC2A6A" w:rsidP="009E6EBC">
                        <w:pPr>
                          <w:pStyle w:val="Sansinterligne"/>
                          <w:rPr>
                            <w:color w:val="374C80" w:themeColor="accent1" w:themeShade="BF"/>
                            <w:sz w:val="24"/>
                          </w:rPr>
                        </w:pPr>
                        <w:r>
                          <w:rPr>
                            <w:color w:val="374C80" w:themeColor="accent1" w:themeShade="BF"/>
                            <w:sz w:val="24"/>
                            <w:szCs w:val="24"/>
                          </w:rPr>
                          <w:t>Atouts pour tous Ile de France</w:t>
                        </w:r>
                      </w:p>
                    </w:tc>
                  </w:sdtContent>
                </w:sdt>
              </w:tr>
              <w:tr w:rsidR="00EC2A6A" w:rsidTr="009E6EBC">
                <w:tc>
                  <w:tcPr>
                    <w:tcW w:w="7672" w:type="dxa"/>
                  </w:tcPr>
                  <w:sdt>
                    <w:sdtPr>
                      <w:rPr>
                        <w:rFonts w:ascii="Arial Rounded MT Bold" w:eastAsiaTheme="majorEastAsia" w:hAnsi="Arial Rounded MT Bold" w:cstheme="majorBidi"/>
                        <w:color w:val="4A66AC" w:themeColor="accent1"/>
                        <w:sz w:val="88"/>
                        <w:szCs w:val="88"/>
                      </w:rPr>
                      <w:alias w:val="Titre"/>
                      <w:id w:val="13406919"/>
                      <w:placeholder>
                        <w:docPart w:val="40B8CAF17E6F451DA4916A6848B98549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EC2A6A" w:rsidRPr="00963538" w:rsidRDefault="00643BD9" w:rsidP="009E6EBC">
                        <w:pPr>
                          <w:pStyle w:val="Sansinterligne"/>
                          <w:spacing w:line="216" w:lineRule="auto"/>
                          <w:rPr>
                            <w:rFonts w:ascii="Arial Rounded MT Bold" w:eastAsiaTheme="majorEastAsia" w:hAnsi="Arial Rounded MT Bold" w:cstheme="majorBidi"/>
                            <w:color w:val="4A66AC" w:themeColor="accent1"/>
                            <w:sz w:val="88"/>
                            <w:szCs w:val="88"/>
                          </w:rPr>
                        </w:pPr>
                        <w:r>
                          <w:rPr>
                            <w:rFonts w:ascii="Arial Rounded MT Bold" w:eastAsiaTheme="majorEastAsia" w:hAnsi="Arial Rounded MT Bold" w:cstheme="majorBidi"/>
                            <w:color w:val="4A66AC" w:themeColor="accent1"/>
                            <w:sz w:val="88"/>
                            <w:szCs w:val="88"/>
                          </w:rPr>
                          <w:t>Tutoriel de la plateforme</w:t>
                        </w:r>
                      </w:p>
                    </w:sdtContent>
                  </w:sdt>
                </w:tc>
              </w:tr>
              <w:tr w:rsidR="00EC2A6A" w:rsidTr="009E6EBC">
                <w:sdt>
                  <w:sdtPr>
                    <w:rPr>
                      <w:color w:val="374C80" w:themeColor="accent1" w:themeShade="BF"/>
                      <w:sz w:val="24"/>
                      <w:szCs w:val="24"/>
                    </w:rPr>
                    <w:alias w:val="Sous-titre"/>
                    <w:id w:val="13406923"/>
                    <w:placeholder>
                      <w:docPart w:val="B6C17C64615C4D94B90BF0D693FFD10F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tc>
                      <w:tcPr>
                        <w:tcW w:w="7672" w:type="dxa"/>
                        <w:tcMar>
                          <w:top w:w="216" w:type="dxa"/>
                          <w:left w:w="115" w:type="dxa"/>
                          <w:bottom w:w="216" w:type="dxa"/>
                          <w:right w:w="115" w:type="dxa"/>
                        </w:tcMar>
                      </w:tcPr>
                      <w:p w:rsidR="00EC2A6A" w:rsidRDefault="00EC2A6A" w:rsidP="00EC2A6A">
                        <w:pPr>
                          <w:pStyle w:val="Sansinterligne"/>
                          <w:rPr>
                            <w:color w:val="374C80" w:themeColor="accent1" w:themeShade="BF"/>
                            <w:sz w:val="24"/>
                          </w:rPr>
                        </w:pPr>
                        <w:r>
                          <w:rPr>
                            <w:color w:val="374C80" w:themeColor="accent1" w:themeShade="BF"/>
                            <w:sz w:val="24"/>
                            <w:szCs w:val="24"/>
                          </w:rPr>
                          <w:t>Compte chargé de mission</w:t>
                        </w:r>
                      </w:p>
                    </w:tc>
                  </w:sdtContent>
                </w:sdt>
              </w:tr>
            </w:tbl>
            <w:tbl>
              <w:tblPr>
                <w:tblpPr w:leftFromText="187" w:rightFromText="187" w:horzAnchor="margin" w:tblpXSpec="center" w:tblpYSpec="bottom"/>
                <w:tblW w:w="3857" w:type="pct"/>
                <w:tblLook w:val="04A0" w:firstRow="1" w:lastRow="0" w:firstColumn="1" w:lastColumn="0" w:noHBand="0" w:noVBand="1"/>
              </w:tblPr>
              <w:tblGrid>
                <w:gridCol w:w="6998"/>
              </w:tblGrid>
              <w:tr w:rsidR="00EC2A6A" w:rsidTr="009E6EBC">
                <w:tc>
                  <w:tcPr>
                    <w:tcW w:w="722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sdt>
                    <w:sdtPr>
                      <w:rPr>
                        <w:rFonts w:ascii="Times New Roman" w:hAnsi="Times New Roman" w:cs="Times New Roman"/>
                        <w:color w:val="4A66AC" w:themeColor="accent1"/>
                        <w:sz w:val="28"/>
                        <w:szCs w:val="28"/>
                      </w:rPr>
                      <w:alias w:val="Auteur"/>
                      <w:id w:val="13406928"/>
                      <w:placeholder>
                        <w:docPart w:val="D719FE238E574D0E9281000978F1469D"/>
                      </w:placeholder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EndPr/>
                    <w:sdtContent>
                      <w:p w:rsidR="00EC2A6A" w:rsidRDefault="00643BD9" w:rsidP="009E6EBC">
                        <w:pPr>
                          <w:pStyle w:val="Sansinterligne"/>
                          <w:rPr>
                            <w:color w:val="4A66AC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4A66AC" w:themeColor="accent1"/>
                            <w:sz w:val="28"/>
                            <w:szCs w:val="28"/>
                          </w:rPr>
                          <w:t>Administrateur</w:t>
                        </w:r>
                      </w:p>
                    </w:sdtContent>
                  </w:sdt>
                  <w:sdt>
                    <w:sdtPr>
                      <w:rPr>
                        <w:color w:val="4A66AC" w:themeColor="accent1"/>
                        <w:sz w:val="28"/>
                        <w:szCs w:val="28"/>
                      </w:rPr>
                      <w:alias w:val="Date"/>
                      <w:tag w:val="Date "/>
                      <w:id w:val="13406932"/>
                      <w:placeholder>
                        <w:docPart w:val="DB62999828BF46758F5EAD1385D12C6E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2-01-03T00:00:00Z"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C2A6A" w:rsidRDefault="00EC2A6A" w:rsidP="009E6EBC">
                        <w:pPr>
                          <w:pStyle w:val="Sansinterligne"/>
                          <w:rPr>
                            <w:color w:val="4A66AC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color w:val="4A66AC" w:themeColor="accent1"/>
                            <w:sz w:val="28"/>
                            <w:szCs w:val="28"/>
                          </w:rPr>
                          <w:t>03/01/2022</w:t>
                        </w:r>
                      </w:p>
                    </w:sdtContent>
                  </w:sdt>
                  <w:p w:rsidR="00EC2A6A" w:rsidRDefault="00EC2A6A" w:rsidP="009E6EBC">
                    <w:pPr>
                      <w:pStyle w:val="Sansinterligne"/>
                      <w:rPr>
                        <w:color w:val="4A66AC" w:themeColor="accent1"/>
                      </w:rPr>
                    </w:pPr>
                  </w:p>
                </w:tc>
              </w:tr>
            </w:tbl>
            <w:p w:rsidR="001E1238" w:rsidRDefault="00EC2A6A" w:rsidP="008D3CC2">
              <w:r w:rsidRPr="00B83EE4">
                <w:rPr>
                  <w:noProof/>
                  <w:lang w:eastAsia="fr-FR"/>
                </w:rPr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-99695</wp:posOffset>
                    </wp:positionH>
                    <wp:positionV relativeFrom="paragraph">
                      <wp:posOffset>5415280</wp:posOffset>
                    </wp:positionV>
                    <wp:extent cx="5753100" cy="1343025"/>
                    <wp:effectExtent l="0" t="0" r="0" b="9525"/>
                    <wp:wrapThrough wrapText="bothSides">
                      <wp:wrapPolygon edited="0">
                        <wp:start x="0" y="0"/>
                        <wp:lineTo x="0" y="21447"/>
                        <wp:lineTo x="21528" y="21447"/>
                        <wp:lineTo x="21528" y="0"/>
                        <wp:lineTo x="0" y="0"/>
                      </wp:wrapPolygon>
                    </wp:wrapThrough>
                    <wp:docPr id="9" name="Image 9" descr="Logo Atouts pour tous IDF déployéavril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o Atouts pour tous IDF déployéavril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53100" cy="13430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B83EE4">
                <w:br w:type="page"/>
              </w:r>
            </w:p>
          </w:sdtContent>
        </w:sdt>
        <w:bookmarkStart w:id="2" w:name="_Toc92353186" w:displacedByCustomXml="next"/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  <w:id w:val="1383908642"/>
            <w:docPartObj>
              <w:docPartGallery w:val="Table of Contents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p w:rsidR="001E1238" w:rsidRPr="001E1238" w:rsidRDefault="001E1238" w:rsidP="008D3CC2">
              <w:pPr>
                <w:pStyle w:val="Titre1"/>
                <w:rPr>
                  <w:spacing w:val="-10"/>
                  <w:kern w:val="28"/>
                  <w:sz w:val="56"/>
                  <w:szCs w:val="56"/>
                </w:rPr>
              </w:pPr>
              <w:r>
                <w:t>Table des matières</w:t>
              </w:r>
              <w:bookmarkEnd w:id="2"/>
            </w:p>
            <w:p w:rsidR="00BD67B2" w:rsidRDefault="001E1238" w:rsidP="00B12FCE">
              <w:pPr>
                <w:pStyle w:val="TM1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92353186" w:history="1">
                <w:r w:rsidR="00BD67B2" w:rsidRPr="00B209D4">
                  <w:rPr>
                    <w:rStyle w:val="Lienhypertexte"/>
                    <w:noProof/>
                    <w:spacing w:val="-10"/>
                    <w:kern w:val="28"/>
                  </w:rPr>
                  <w:t>I.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D67B2" w:rsidRPr="00B209D4">
                  <w:rPr>
                    <w:rStyle w:val="Lienhypertexte"/>
                    <w:noProof/>
                  </w:rPr>
                  <w:t>Table des matières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_Toc92353186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1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1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87" w:history="1">
                <w:r w:rsidR="00BD67B2" w:rsidRPr="00B209D4">
                  <w:rPr>
                    <w:rStyle w:val="Lienhypertexte"/>
                    <w:noProof/>
                  </w:rPr>
                  <w:t>II.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D67B2" w:rsidRPr="00B209D4">
                  <w:rPr>
                    <w:rStyle w:val="Lienhypertexte"/>
                    <w:noProof/>
                  </w:rPr>
                  <w:t>Gestion des comptes référents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_Toc92353187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2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2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88" w:history="1">
                <w:r w:rsidR="00BD67B2" w:rsidRPr="00B209D4">
                  <w:rPr>
                    <w:rStyle w:val="Lienhypertexte"/>
                    <w:noProof/>
                  </w:rPr>
                  <w:t>A.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12FCE">
                  <w:rPr>
                    <w:rStyle w:val="Lienhypertexte"/>
                    <w:noProof/>
                  </w:rPr>
                  <w:t>Gérer les comptes référents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_Toc92353188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2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2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89" w:history="1">
                <w:r w:rsidR="00BD67B2" w:rsidRPr="00B209D4">
                  <w:rPr>
                    <w:rStyle w:val="Lienhypertexte"/>
                    <w:noProof/>
                  </w:rPr>
                  <w:t>B.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D67B2" w:rsidRPr="00B209D4">
                  <w:rPr>
                    <w:rStyle w:val="Lienhypertexte"/>
                    <w:noProof/>
                  </w:rPr>
                  <w:t>Créer un compte référent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_Toc92353189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3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2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90" w:history="1">
                <w:r w:rsidR="00BD67B2" w:rsidRPr="00B209D4">
                  <w:rPr>
                    <w:rStyle w:val="Lienhypertexte"/>
                    <w:noProof/>
                  </w:rPr>
                  <w:t>C.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D67B2" w:rsidRPr="00B209D4">
                  <w:rPr>
                    <w:rStyle w:val="Lienhypertexte"/>
                    <w:noProof/>
                  </w:rPr>
                  <w:t>Consulter</w:t>
                </w:r>
                <w:r w:rsidR="00484328">
                  <w:rPr>
                    <w:rStyle w:val="Lienhypertexte"/>
                    <w:noProof/>
                  </w:rPr>
                  <w:t xml:space="preserve"> la liste des référents attachés</w:t>
                </w:r>
                <w:r w:rsidR="00BD67B2" w:rsidRPr="00B209D4">
                  <w:rPr>
                    <w:rStyle w:val="Lienhypertexte"/>
                    <w:noProof/>
                  </w:rPr>
                  <w:t xml:space="preserve"> à mon profil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_Toc92353190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3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1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91" w:history="1">
                <w:r w:rsidR="00BD67B2" w:rsidRPr="00B209D4">
                  <w:rPr>
                    <w:rStyle w:val="Lienhypertexte"/>
                    <w:noProof/>
                  </w:rPr>
                  <w:t>III.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D67B2" w:rsidRPr="00B209D4">
                  <w:rPr>
                    <w:rStyle w:val="Lienhypertexte"/>
                    <w:noProof/>
                  </w:rPr>
                  <w:t>Les comptes candidats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_Toc92353191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5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2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92" w:history="1">
                <w:r w:rsidR="00BD67B2" w:rsidRPr="00B209D4">
                  <w:rPr>
                    <w:rStyle w:val="Lienhypertexte"/>
                    <w:noProof/>
                  </w:rPr>
                  <w:t>A.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12FCE">
                  <w:rPr>
                    <w:rStyle w:val="Lienhypertexte"/>
                    <w:noProof/>
                  </w:rPr>
                  <w:t>Création des comptes candidats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_Toc92353192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5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BD67B2" w:rsidRDefault="008B146E" w:rsidP="00B12FCE">
              <w:pPr>
                <w:pStyle w:val="TM2"/>
                <w:rPr>
                  <w:rFonts w:asciiTheme="minorHAnsi" w:eastAsiaTheme="minorEastAsia" w:hAnsiTheme="minorHAnsi" w:cstheme="minorBidi"/>
                  <w:noProof/>
                  <w:lang w:eastAsia="fr-FR"/>
                </w:rPr>
              </w:pPr>
              <w:hyperlink w:anchor="_Toc92353193" w:history="1">
                <w:r w:rsidR="00BD67B2" w:rsidRPr="00B209D4">
                  <w:rPr>
                    <w:rStyle w:val="Lienhypertexte"/>
                    <w:noProof/>
                  </w:rPr>
                  <w:t>B.</w:t>
                </w:r>
                <w:r w:rsidR="00BD67B2">
                  <w:rPr>
                    <w:rFonts w:asciiTheme="minorHAnsi" w:eastAsiaTheme="minorEastAsia" w:hAnsiTheme="minorHAnsi" w:cstheme="minorBidi"/>
                    <w:noProof/>
                    <w:lang w:eastAsia="fr-FR"/>
                  </w:rPr>
                  <w:tab/>
                </w:r>
                <w:r w:rsidR="00B12FCE">
                  <w:rPr>
                    <w:rStyle w:val="Lienhypertexte"/>
                    <w:noProof/>
                  </w:rPr>
                  <w:t>Candidat</w:t>
                </w:r>
                <w:r w:rsidR="001D5324">
                  <w:rPr>
                    <w:rStyle w:val="Lienhypertexte"/>
                    <w:noProof/>
                  </w:rPr>
                  <w:t>s</w:t>
                </w:r>
                <w:r w:rsidR="00B12FCE">
                  <w:rPr>
                    <w:rStyle w:val="Lienhypertexte"/>
                    <w:noProof/>
                  </w:rPr>
                  <w:t xml:space="preserve"> de mes référents</w:t>
                </w:r>
                <w:r w:rsidR="00BD67B2">
                  <w:rPr>
                    <w:noProof/>
                    <w:webHidden/>
                  </w:rPr>
                  <w:tab/>
                </w:r>
                <w:r w:rsidR="00BD67B2">
                  <w:rPr>
                    <w:noProof/>
                    <w:webHidden/>
                  </w:rPr>
                  <w:fldChar w:fldCharType="begin"/>
                </w:r>
                <w:r w:rsidR="00BD67B2">
                  <w:rPr>
                    <w:noProof/>
                    <w:webHidden/>
                  </w:rPr>
                  <w:instrText xml:space="preserve"> PAGEREF _Toc92353193 \h </w:instrText>
                </w:r>
                <w:r w:rsidR="00BD67B2">
                  <w:rPr>
                    <w:noProof/>
                    <w:webHidden/>
                  </w:rPr>
                </w:r>
                <w:r w:rsidR="00BD67B2">
                  <w:rPr>
                    <w:noProof/>
                    <w:webHidden/>
                  </w:rPr>
                  <w:fldChar w:fldCharType="separate"/>
                </w:r>
                <w:r w:rsidR="00BD67B2">
                  <w:rPr>
                    <w:noProof/>
                    <w:webHidden/>
                  </w:rPr>
                  <w:t>5</w:t>
                </w:r>
                <w:r w:rsidR="00BD67B2">
                  <w:rPr>
                    <w:noProof/>
                    <w:webHidden/>
                  </w:rPr>
                  <w:fldChar w:fldCharType="end"/>
                </w:r>
              </w:hyperlink>
            </w:p>
            <w:p w:rsidR="001E1238" w:rsidRDefault="001E1238" w:rsidP="008D3CC2">
              <w:r>
                <w:rPr>
                  <w:b/>
                  <w:bCs/>
                </w:rPr>
                <w:fldChar w:fldCharType="end"/>
              </w:r>
            </w:p>
          </w:sdtContent>
        </w:sdt>
        <w:p w:rsidR="001E1238" w:rsidRDefault="001E1238" w:rsidP="008D3CC2"/>
        <w:p w:rsidR="00EC2A6A" w:rsidRPr="00EC2A6A" w:rsidRDefault="008B146E" w:rsidP="008D3CC2">
          <w:pPr>
            <w:rPr>
              <w:rFonts w:asciiTheme="majorHAnsi" w:eastAsiaTheme="majorEastAsia" w:hAnsiTheme="majorHAnsi" w:cstheme="majorBidi"/>
              <w:spacing w:val="-10"/>
              <w:kern w:val="28"/>
              <w:sz w:val="56"/>
              <w:szCs w:val="56"/>
            </w:rPr>
          </w:pPr>
        </w:p>
      </w:sdtContent>
    </w:sdt>
    <w:p w:rsidR="001E1238" w:rsidRDefault="001E1238" w:rsidP="008D3CC2">
      <w:pPr>
        <w:rPr>
          <w:rFonts w:ascii="Aller Light" w:eastAsiaTheme="majorEastAsia" w:hAnsi="Aller Light"/>
          <w:color w:val="374C80" w:themeColor="accent1" w:themeShade="BF"/>
          <w:sz w:val="32"/>
          <w:szCs w:val="32"/>
        </w:rPr>
      </w:pPr>
      <w:r>
        <w:br w:type="page"/>
      </w:r>
    </w:p>
    <w:p w:rsidR="00CA4227" w:rsidRPr="00513494" w:rsidRDefault="00CA4227" w:rsidP="008D3CC2">
      <w:pPr>
        <w:pStyle w:val="Titre1"/>
      </w:pPr>
      <w:bookmarkStart w:id="3" w:name="_Toc92353187"/>
      <w:r w:rsidRPr="00513494">
        <w:lastRenderedPageBreak/>
        <w:t>Gestion des comptes référents</w:t>
      </w:r>
      <w:bookmarkEnd w:id="0"/>
      <w:bookmarkEnd w:id="3"/>
    </w:p>
    <w:p w:rsidR="007F5FBE" w:rsidRPr="008D3CC2" w:rsidRDefault="00CA4227" w:rsidP="008D3CC2">
      <w:r w:rsidRPr="008D3CC2">
        <w:t>Au sein de votre établissement, vous avez la possibilité de disposer de plusieurs comptes référents. Afin de gérer aux mieux ces comptes, plusieurs fonctionnalités ont été mise</w:t>
      </w:r>
      <w:r w:rsidR="002238C9" w:rsidRPr="008D3CC2">
        <w:t>s</w:t>
      </w:r>
      <w:r w:rsidRPr="008D3CC2">
        <w:t xml:space="preserve"> en place. Vous pourrez créer des comptes, transférer des candidats d’un compte à un autre, gérer des établissements… </w:t>
      </w:r>
    </w:p>
    <w:p w:rsidR="00CA4227" w:rsidRDefault="00A7724D" w:rsidP="008D3CC2">
      <w:r>
        <w:t>C</w:t>
      </w:r>
      <w:r w:rsidR="00CA4227">
        <w:t xml:space="preserve">i-dessous </w:t>
      </w:r>
      <w:r>
        <w:t xml:space="preserve">la présentation de </w:t>
      </w:r>
      <w:r w:rsidR="00CA4227">
        <w:t>ces fonctionnalités.</w:t>
      </w:r>
    </w:p>
    <w:p w:rsidR="00A7724D" w:rsidRDefault="00A7724D" w:rsidP="008D3CC2">
      <w:pPr>
        <w:pStyle w:val="Titre2"/>
      </w:pPr>
      <w:bookmarkStart w:id="4" w:name="_Toc92353188"/>
      <w:r>
        <w:t>Gérer les comptes référent</w:t>
      </w:r>
      <w:bookmarkEnd w:id="4"/>
      <w:r w:rsidR="00B12FCE">
        <w:t>s</w:t>
      </w:r>
    </w:p>
    <w:p w:rsidR="00AF7E92" w:rsidRDefault="00AF7E92" w:rsidP="008D3CC2">
      <w:r>
        <w:t>Pour gérer les comptes référents</w:t>
      </w:r>
      <w:r w:rsidR="002238C9">
        <w:t>,</w:t>
      </w:r>
      <w:r>
        <w:t xml:space="preserve"> vous avez accès au</w:t>
      </w:r>
      <w:r w:rsidR="002238C9">
        <w:t>x</w:t>
      </w:r>
      <w:r>
        <w:t xml:space="preserve"> fonctionnalités suivante</w:t>
      </w:r>
      <w:r w:rsidR="002238C9">
        <w:t>s</w:t>
      </w:r>
      <w:r>
        <w:t> </w:t>
      </w:r>
      <w:r w:rsidR="007F5FBE">
        <w:t xml:space="preserve">depuis le menu de navigation </w:t>
      </w:r>
      <w:r>
        <w:t>:</w:t>
      </w:r>
    </w:p>
    <w:p w:rsidR="00AF7E92" w:rsidRDefault="00AF7E92" w:rsidP="008D3CC2">
      <w:pPr>
        <w:pStyle w:val="Paragraphedeliste"/>
        <w:numPr>
          <w:ilvl w:val="0"/>
          <w:numId w:val="6"/>
        </w:numPr>
      </w:pPr>
      <w:r>
        <w:t>Mes référents</w:t>
      </w:r>
    </w:p>
    <w:p w:rsidR="00AF7E92" w:rsidRDefault="00AF7E92" w:rsidP="008D3CC2">
      <w:pPr>
        <w:pStyle w:val="Paragraphedeliste"/>
        <w:numPr>
          <w:ilvl w:val="0"/>
          <w:numId w:val="6"/>
        </w:numPr>
      </w:pPr>
      <w:r>
        <w:t>Candidats de mes référents</w:t>
      </w:r>
    </w:p>
    <w:p w:rsidR="008D3CC2" w:rsidRDefault="007F5FBE" w:rsidP="008D3CC2">
      <w:pPr>
        <w:pStyle w:val="Sansinterligne"/>
        <w:keepNext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1914719</wp:posOffset>
                </wp:positionH>
                <wp:positionV relativeFrom="paragraph">
                  <wp:posOffset>3310669</wp:posOffset>
                </wp:positionV>
                <wp:extent cx="1566407" cy="818984"/>
                <wp:effectExtent l="38100" t="38100" r="34290" b="387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407" cy="818984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2763" id="Rectangle 14" o:spid="_x0000_s1026" style="position:absolute;margin-left:150.75pt;margin-top:260.7pt;width:123.3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I74gIAAEMGAAAOAAAAZHJzL2Uyb0RvYy54bWysVF1P2zAUfZ+0/2D5faRhpS0VKaqATpPQ&#10;QMDEs+vYSTTH9mz3a79+x05aOraHMa0P6bV9P889915cbltF1sL5xuiC5icDSoTmpmx0VdCvT4sP&#10;E0p8YLpkymhR0J3w9HL2/t3Fxk7FqamNKoUjcKL9dGMLWodgp1nmeS1a5k+MFRqP0riWBRxdlZWO&#10;beC9VdnpYDDKNsaV1hkuvMftdfdIZ8m/lIKHOym9CEQVFLmF9HXpu4zfbHbBppVjtm54nwb7hyxa&#10;1mgEPbi6ZoGRlWt+c9U23BlvZDjhps2MlA0XqQZUkw9eVfNYMytSLQDH2wNM/v+55V/W9440JXo3&#10;pESzFj16AGpMV0oQ3AGgjfVT6D3ae9efPMRY7Va6Nv6jDrJNoO4OoIptIByX+dloNByMKeF4m+ST&#10;80lymr1YW+fDJ2FaEoWCOoRPWLL1rQ+ICNW9SgymzaJRKjVOabIp6HgEJsA/A3+kYgFia1GR1xUl&#10;TFUgJg8uufRGNWU0j468q5ZXypE1AzkWiwF+sVyE+0Utxr5mvu700lNHG2dWukx51IKVN7okYWeB&#10;nwbTaUysFSUlSiB+lJJmYI36G00koXRMUiQSA4iUMYhzU1aCOIb6Pubjs33GR2pZ7FfXoSSFnRLR&#10;WOkHIdHq1KjkjfcAdPOAgQWK+6lICcAgKkoA9kbb3iRad6m90f5glOIbHQ72baNN38y4JMShg+W3&#10;vG+f7PTRyiMAorg05Q50dwY0Q63e8kWD7t4yH+6Zw+DjEsss3OEjlUELTS9RUhv340/3UR/ziFf0&#10;HIsEvPu+Yg4MUJ81JvU8Hw7hNqTD8Gx8ioM7flkev+hVe2VAxzxll8SoH9RelM60z9h58xgVT0xz&#10;xO4Y3h+uQtdQbE0u5vOkhm1jWbjVj5ZH5xHVyOun7TNzth+8gJH9YvZLh01fzV+nGy21ma+CkU0a&#10;zhdce7yxqdIQ9Vs1rsLjc9J62f2znwAAAP//AwBQSwMEFAAGAAgAAAAhAOwqrljkAAAACwEAAA8A&#10;AABkcnMvZG93bnJldi54bWxMj0FLw0AQhe+C/2EZwYvY3aRJKTGTIqJUpIdaheJtm0yTaHY2Zrdt&#10;9Ne7nvQ4vI/3vskXo+nEkQbXWkaIJgoEcWmrlmuE15eH6zkI5zVXurNMCF/kYFGcn+U6q+yJn+m4&#10;8bUIJewyjdB432dSurIho93E9sQh29vBaB/OoZbVoE+h3HQyVmomjW45LDS6p7uGyo/NwSB8X72t&#10;ttP3p+Wj/FwvydzLcb3dI15ejLc3IDyN/g+GX/2gDkVw2tkDV050CFMVpQFFSOMoARGINJnHIHYI&#10;s1QlIItc/v+h+AEAAP//AwBQSwECLQAUAAYACAAAACEAtoM4kv4AAADhAQAAEwAAAAAAAAAAAAAA&#10;AAAAAAAAW0NvbnRlbnRfVHlwZXNdLnhtbFBLAQItABQABgAIAAAAIQA4/SH/1gAAAJQBAAALAAAA&#10;AAAAAAAAAAAAAC8BAABfcmVscy8ucmVsc1BLAQItABQABgAIAAAAIQCg+5I74gIAAEMGAAAOAAAA&#10;AAAAAAAAAAAAAC4CAABkcnMvZTJvRG9jLnhtbFBLAQItABQABgAIAAAAIQDsKq5Y5AAAAAsBAAAP&#10;AAAAAAAAAAAAAAAAADwFAABkcnMvZG93bnJldi54bWxQSwUGAAAAAAQABADzAAAATQYAAAAA&#10;" filled="f" strokecolor="red" strokeweight="6pt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9A51482" wp14:editId="28104ABA">
            <wp:extent cx="2015401" cy="4118775"/>
            <wp:effectExtent l="57150" t="57150" r="118745" b="1104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3985" cy="4136318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5FBE" w:rsidRDefault="008D3CC2" w:rsidP="008D3CC2">
      <w:pPr>
        <w:pStyle w:val="Lgende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: Menu de navigation</w:t>
      </w:r>
    </w:p>
    <w:p w:rsidR="00AF7E92" w:rsidRDefault="00A7724D" w:rsidP="008D3CC2">
      <w:r>
        <w:t>Vous pouvez :</w:t>
      </w:r>
    </w:p>
    <w:p w:rsidR="00A7724D" w:rsidRDefault="008B146E" w:rsidP="008D3CC2">
      <w:pPr>
        <w:pStyle w:val="Paragraphedeliste"/>
        <w:numPr>
          <w:ilvl w:val="0"/>
          <w:numId w:val="4"/>
        </w:numPr>
      </w:pPr>
      <w:hyperlink w:anchor="_Ajouter_un_compte" w:history="1">
        <w:r w:rsidR="00A7724D" w:rsidRPr="007F5FBE">
          <w:rPr>
            <w:rStyle w:val="Lienhypertexte"/>
          </w:rPr>
          <w:t xml:space="preserve">Créer des comptes </w:t>
        </w:r>
        <w:r w:rsidR="00A7724D" w:rsidRPr="007F5FBE">
          <w:rPr>
            <w:rStyle w:val="Lienhypertexte"/>
          </w:rPr>
          <w:t>r</w:t>
        </w:r>
        <w:r w:rsidR="00A7724D" w:rsidRPr="007F5FBE">
          <w:rPr>
            <w:rStyle w:val="Lienhypertexte"/>
          </w:rPr>
          <w:t>éférents</w:t>
        </w:r>
      </w:hyperlink>
    </w:p>
    <w:p w:rsidR="00A7724D" w:rsidRDefault="008B146E" w:rsidP="008D3CC2">
      <w:pPr>
        <w:pStyle w:val="Paragraphedeliste"/>
        <w:numPr>
          <w:ilvl w:val="0"/>
          <w:numId w:val="4"/>
        </w:numPr>
      </w:pPr>
      <w:hyperlink w:anchor="_Création_des_comptes" w:history="1">
        <w:r w:rsidR="00A7724D" w:rsidRPr="007F5FBE">
          <w:rPr>
            <w:rStyle w:val="Lienhypertexte"/>
          </w:rPr>
          <w:t xml:space="preserve">Créer des comptes candidats et les </w:t>
        </w:r>
        <w:r w:rsidR="00513494" w:rsidRPr="007F5FBE">
          <w:rPr>
            <w:rStyle w:val="Lienhypertexte"/>
          </w:rPr>
          <w:t>aff</w:t>
        </w:r>
        <w:r w:rsidR="00513494" w:rsidRPr="007F5FBE">
          <w:rPr>
            <w:rStyle w:val="Lienhypertexte"/>
          </w:rPr>
          <w:t>e</w:t>
        </w:r>
        <w:r w:rsidR="00B12FCE">
          <w:rPr>
            <w:rStyle w:val="Lienhypertexte"/>
          </w:rPr>
          <w:t>cter</w:t>
        </w:r>
        <w:r w:rsidR="00EC2A6A" w:rsidRPr="007F5FBE">
          <w:rPr>
            <w:rStyle w:val="Lienhypertexte"/>
          </w:rPr>
          <w:t xml:space="preserve"> à</w:t>
        </w:r>
        <w:r w:rsidR="00A7724D" w:rsidRPr="007F5FBE">
          <w:rPr>
            <w:rStyle w:val="Lienhypertexte"/>
          </w:rPr>
          <w:t xml:space="preserve"> un référent</w:t>
        </w:r>
      </w:hyperlink>
    </w:p>
    <w:p w:rsidR="00A7724D" w:rsidRPr="00771DB5" w:rsidRDefault="00B12FCE" w:rsidP="008D3CC2">
      <w:pPr>
        <w:pStyle w:val="Paragraphedeliste"/>
        <w:numPr>
          <w:ilvl w:val="0"/>
          <w:numId w:val="4"/>
        </w:numPr>
        <w:rPr>
          <w:rStyle w:val="Lienhypertexte"/>
        </w:rPr>
      </w:pPr>
      <w:hyperlink w:anchor="_Consulter_la_liste" w:history="1">
        <w:r w:rsidRPr="00B12FCE">
          <w:rPr>
            <w:rStyle w:val="Lienhypertexte"/>
          </w:rPr>
          <w:t xml:space="preserve">Consulter et </w:t>
        </w:r>
        <w:r w:rsidR="00771DB5" w:rsidRPr="00B12FCE">
          <w:rPr>
            <w:rStyle w:val="Lienhypertexte"/>
          </w:rPr>
          <w:t>m</w:t>
        </w:r>
        <w:r w:rsidR="00A7724D" w:rsidRPr="00B12FCE">
          <w:rPr>
            <w:rStyle w:val="Lienhypertexte"/>
          </w:rPr>
          <w:t>odifier les informations des référe</w:t>
        </w:r>
        <w:r w:rsidR="00A7724D" w:rsidRPr="00B12FCE">
          <w:rPr>
            <w:rStyle w:val="Lienhypertexte"/>
          </w:rPr>
          <w:t>n</w:t>
        </w:r>
        <w:r w:rsidRPr="00B12FCE">
          <w:rPr>
            <w:rStyle w:val="Lienhypertexte"/>
          </w:rPr>
          <w:t>t</w:t>
        </w:r>
        <w:r w:rsidRPr="00B12FCE">
          <w:rPr>
            <w:rStyle w:val="Lienhypertexte"/>
          </w:rPr>
          <w:t>s et des candidats</w:t>
        </w:r>
      </w:hyperlink>
    </w:p>
    <w:p w:rsidR="00A7724D" w:rsidRPr="007F2E9E" w:rsidRDefault="008B146E" w:rsidP="008D3CC2">
      <w:pPr>
        <w:pStyle w:val="Paragraphedeliste"/>
        <w:numPr>
          <w:ilvl w:val="0"/>
          <w:numId w:val="4"/>
        </w:numPr>
      </w:pPr>
      <w:hyperlink w:anchor="_Candidat_de_mes" w:history="1">
        <w:r w:rsidR="00A7724D" w:rsidRPr="00771DB5">
          <w:rPr>
            <w:rStyle w:val="Lienhypertexte"/>
          </w:rPr>
          <w:t>Suivre les ca</w:t>
        </w:r>
        <w:r w:rsidR="00A7724D" w:rsidRPr="00771DB5">
          <w:rPr>
            <w:rStyle w:val="Lienhypertexte"/>
          </w:rPr>
          <w:t>n</w:t>
        </w:r>
        <w:r w:rsidR="00A7724D" w:rsidRPr="00771DB5">
          <w:rPr>
            <w:rStyle w:val="Lienhypertexte"/>
          </w:rPr>
          <w:t>didats de vos référents</w:t>
        </w:r>
      </w:hyperlink>
    </w:p>
    <w:p w:rsidR="00CA4227" w:rsidRPr="00513494" w:rsidRDefault="007F5FBE" w:rsidP="008D3CC2">
      <w:pPr>
        <w:pStyle w:val="Titre2"/>
      </w:pPr>
      <w:bookmarkStart w:id="5" w:name="_Ajouter_un_compte"/>
      <w:bookmarkStart w:id="6" w:name="_Toc92353189"/>
      <w:bookmarkStart w:id="7" w:name="_Toc77778903"/>
      <w:bookmarkEnd w:id="5"/>
      <w:r>
        <w:lastRenderedPageBreak/>
        <w:t>Créer</w:t>
      </w:r>
      <w:r w:rsidR="00CA4227" w:rsidRPr="00513494">
        <w:t xml:space="preserve"> un compte référent</w:t>
      </w:r>
      <w:bookmarkEnd w:id="6"/>
    </w:p>
    <w:p w:rsidR="006A1C7B" w:rsidRDefault="00CA4227" w:rsidP="008D3CC2">
      <w:r>
        <w:t xml:space="preserve">Vous avez la possibilité de créer des comptes référents. De cette manière vous pouvez créer des comptes pour vos collègues.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5"/>
        <w:gridCol w:w="3377"/>
      </w:tblGrid>
      <w:tr w:rsidR="006A1C7B" w:rsidTr="008D3CC2">
        <w:tc>
          <w:tcPr>
            <w:tcW w:w="6374" w:type="dxa"/>
          </w:tcPr>
          <w:p w:rsidR="006A1C7B" w:rsidRDefault="006A1C7B" w:rsidP="008D3CC2">
            <w:pPr>
              <w:pStyle w:val="Sansinterligne"/>
            </w:pPr>
            <w:r>
              <w:t>Pour cela vous devez vous rendre dans la rubrique « mes référents établissement</w:t>
            </w:r>
            <w:r w:rsidR="00484328">
              <w:t>s</w:t>
            </w:r>
            <w:r>
              <w:t> » depuis l’onglet mes r</w:t>
            </w:r>
            <w:r w:rsidR="00513494">
              <w:t>éférents du menu de navigation.</w:t>
            </w:r>
          </w:p>
          <w:p w:rsidR="00513494" w:rsidRDefault="00513494" w:rsidP="008D3CC2">
            <w:pPr>
              <w:pStyle w:val="Sansinterligne"/>
            </w:pPr>
          </w:p>
        </w:tc>
        <w:tc>
          <w:tcPr>
            <w:tcW w:w="2688" w:type="dxa"/>
          </w:tcPr>
          <w:p w:rsidR="006A1C7B" w:rsidRDefault="006A1C7B" w:rsidP="008D3CC2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2840217C" wp14:editId="3F516033">
                  <wp:extent cx="1854901" cy="4191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309" t="15385" r="8823" b="15385"/>
                          <a:stretch/>
                        </pic:blipFill>
                        <pic:spPr bwMode="auto">
                          <a:xfrm>
                            <a:off x="0" y="0"/>
                            <a:ext cx="1883741" cy="425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C7B" w:rsidTr="008D3CC2">
        <w:trPr>
          <w:trHeight w:val="168"/>
        </w:trPr>
        <w:tc>
          <w:tcPr>
            <w:tcW w:w="6374" w:type="dxa"/>
          </w:tcPr>
          <w:p w:rsidR="006A1C7B" w:rsidRDefault="006A1C7B" w:rsidP="00484328">
            <w:pPr>
              <w:pStyle w:val="Sansinterligne"/>
            </w:pPr>
            <w:r>
              <w:t>Clique</w:t>
            </w:r>
            <w:r w:rsidR="00484328">
              <w:t>z</w:t>
            </w:r>
            <w:r>
              <w:t xml:space="preserve"> sur le bouton : ajouter un référent établissement.</w:t>
            </w:r>
          </w:p>
        </w:tc>
        <w:tc>
          <w:tcPr>
            <w:tcW w:w="2688" w:type="dxa"/>
          </w:tcPr>
          <w:p w:rsidR="006A1C7B" w:rsidRDefault="006A1C7B" w:rsidP="008D3CC2">
            <w:pPr>
              <w:pStyle w:val="Sansinterlign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90BF50" wp14:editId="3D08144A">
                  <wp:extent cx="2007235" cy="38419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297" t="30392" r="9934" b="21569"/>
                          <a:stretch/>
                        </pic:blipFill>
                        <pic:spPr bwMode="auto">
                          <a:xfrm>
                            <a:off x="0" y="0"/>
                            <a:ext cx="2142019" cy="409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7E92" w:rsidRDefault="00484328" w:rsidP="008D3CC2">
      <w:r>
        <w:t>Vous êtes redirigé</w:t>
      </w:r>
      <w:r w:rsidR="00CA4227">
        <w:t xml:space="preserve"> sur un formulaire de création de compte</w:t>
      </w:r>
      <w:r>
        <w:t> :</w:t>
      </w:r>
      <w:r w:rsidR="00CA4227">
        <w:t xml:space="preserve"> </w:t>
      </w:r>
    </w:p>
    <w:p w:rsidR="008D3CC2" w:rsidRDefault="00484328" w:rsidP="008D3CC2">
      <w:pPr>
        <w:pStyle w:val="Sansinterligne"/>
        <w:keepNext/>
        <w:jc w:val="center"/>
      </w:pPr>
      <w:r>
        <w:rPr>
          <w:noProof/>
        </w:rPr>
        <w:drawing>
          <wp:inline distT="0" distB="0" distL="0" distR="0">
            <wp:extent cx="5760720" cy="3366770"/>
            <wp:effectExtent l="0" t="0" r="0" b="508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tutoriel chargé de mission 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E92" w:rsidRPr="008D3CC2" w:rsidRDefault="008D3CC2" w:rsidP="008D3CC2">
      <w:pPr>
        <w:pStyle w:val="Lgende"/>
      </w:pPr>
      <w:r w:rsidRPr="008D3CC2">
        <w:t xml:space="preserve">Figure </w:t>
      </w:r>
      <w:fldSimple w:instr=" SEQ Figure \* ARABIC ">
        <w:r>
          <w:rPr>
            <w:noProof/>
          </w:rPr>
          <w:t>2</w:t>
        </w:r>
      </w:fldSimple>
      <w:r w:rsidRPr="008D3CC2">
        <w:t xml:space="preserve"> : Formulaire de création de référent établissement</w:t>
      </w:r>
    </w:p>
    <w:p w:rsidR="00CA4227" w:rsidRDefault="00CA4227" w:rsidP="008D3CC2">
      <w:r>
        <w:t>Pour créer le compte, compléter les informations obligatoires.</w:t>
      </w:r>
    </w:p>
    <w:p w:rsidR="00AF7E92" w:rsidRDefault="00CA4227" w:rsidP="008D3CC2">
      <w:pPr>
        <w:pStyle w:val="Paragraphedeliste"/>
        <w:numPr>
          <w:ilvl w:val="0"/>
          <w:numId w:val="2"/>
        </w:numPr>
      </w:pPr>
      <w:r>
        <w:t xml:space="preserve">Nom, </w:t>
      </w:r>
    </w:p>
    <w:p w:rsidR="00AF7E92" w:rsidRDefault="00AF7E92" w:rsidP="008D3CC2">
      <w:pPr>
        <w:pStyle w:val="Paragraphedeliste"/>
        <w:numPr>
          <w:ilvl w:val="0"/>
          <w:numId w:val="2"/>
        </w:numPr>
      </w:pPr>
      <w:r>
        <w:t>Prénom</w:t>
      </w:r>
      <w:r w:rsidR="00CA4227">
        <w:t xml:space="preserve">, </w:t>
      </w:r>
    </w:p>
    <w:p w:rsidR="00AF7E92" w:rsidRDefault="00AF7E92" w:rsidP="008D3CC2">
      <w:pPr>
        <w:pStyle w:val="Paragraphedeliste"/>
        <w:numPr>
          <w:ilvl w:val="0"/>
          <w:numId w:val="2"/>
        </w:numPr>
      </w:pPr>
      <w:r>
        <w:t>Email</w:t>
      </w:r>
      <w:r w:rsidR="00CA4227">
        <w:t xml:space="preserve">, </w:t>
      </w:r>
    </w:p>
    <w:p w:rsidR="00484328" w:rsidRDefault="00AF7E92" w:rsidP="008D3CC2">
      <w:pPr>
        <w:pStyle w:val="Paragraphedeliste"/>
        <w:numPr>
          <w:ilvl w:val="0"/>
          <w:numId w:val="2"/>
        </w:numPr>
      </w:pPr>
      <w:r>
        <w:t>Établissement</w:t>
      </w:r>
      <w:r w:rsidR="00CA4227">
        <w:t xml:space="preserve"> de rattachement</w:t>
      </w:r>
      <w:r w:rsidR="00484328">
        <w:t>,</w:t>
      </w:r>
    </w:p>
    <w:p w:rsidR="00AF7E92" w:rsidRDefault="00484328" w:rsidP="008D3CC2">
      <w:pPr>
        <w:pStyle w:val="Paragraphedeliste"/>
        <w:numPr>
          <w:ilvl w:val="0"/>
          <w:numId w:val="2"/>
        </w:numPr>
      </w:pPr>
      <w:r>
        <w:t>Chargé de Mission</w:t>
      </w:r>
      <w:r w:rsidR="00CA4227">
        <w:t xml:space="preserve">. </w:t>
      </w:r>
    </w:p>
    <w:p w:rsidR="008E7965" w:rsidRDefault="00CA4227" w:rsidP="008D3CC2">
      <w:r>
        <w:t>Puis enregistrer le formulaire.</w:t>
      </w:r>
    </w:p>
    <w:p w:rsidR="008D3CC2" w:rsidRDefault="00CA4227" w:rsidP="008D3CC2">
      <w:pPr>
        <w:pStyle w:val="Titre2"/>
      </w:pPr>
      <w:bookmarkStart w:id="8" w:name="_Consulter_la_liste"/>
      <w:bookmarkStart w:id="9" w:name="_Toc92353190"/>
      <w:bookmarkEnd w:id="8"/>
      <w:r>
        <w:t>Consulter</w:t>
      </w:r>
      <w:r w:rsidR="00484328">
        <w:t xml:space="preserve"> la liste des référents attachés</w:t>
      </w:r>
      <w:r>
        <w:t xml:space="preserve"> à mon profil</w:t>
      </w:r>
      <w:bookmarkEnd w:id="7"/>
      <w:bookmarkEnd w:id="9"/>
    </w:p>
    <w:p w:rsidR="001E1238" w:rsidRDefault="00CA4227" w:rsidP="008D3CC2">
      <w:r>
        <w:t>Dans cette même rubrique (mes référents établissement</w:t>
      </w:r>
      <w:r w:rsidR="00484328">
        <w:t>s</w:t>
      </w:r>
      <w:r>
        <w:t>)</w:t>
      </w:r>
      <w:r w:rsidR="002238C9">
        <w:t>,</w:t>
      </w:r>
      <w:r>
        <w:t xml:space="preserve"> vous pouvez consulter les référents attach</w:t>
      </w:r>
      <w:r w:rsidR="002238C9">
        <w:t>és</w:t>
      </w:r>
      <w:r>
        <w:t xml:space="preserve"> à votre profil. Ce sont les référents établissement</w:t>
      </w:r>
      <w:r w:rsidR="00484328">
        <w:t>s</w:t>
      </w:r>
      <w:r>
        <w:t xml:space="preserve"> que vous avez au préalable créé</w:t>
      </w:r>
      <w:r w:rsidR="00484328">
        <w:t>s</w:t>
      </w:r>
      <w:r>
        <w:t xml:space="preserve">. </w:t>
      </w:r>
      <w:bookmarkStart w:id="10" w:name="_Toc77778905"/>
    </w:p>
    <w:p w:rsidR="007F5FBE" w:rsidRDefault="007F5FBE" w:rsidP="008D3CC2">
      <w:pPr>
        <w:pStyle w:val="Paragraphedeliste"/>
        <w:numPr>
          <w:ilvl w:val="0"/>
          <w:numId w:val="7"/>
        </w:numPr>
      </w:pPr>
      <w:r>
        <w:lastRenderedPageBreak/>
        <w:t>Utilisez la fonction recherche pour trouver un référent :</w:t>
      </w:r>
    </w:p>
    <w:p w:rsidR="008D3CC2" w:rsidRDefault="007C68D3" w:rsidP="008D3CC2">
      <w:pPr>
        <w:pStyle w:val="Sansinterligne"/>
        <w:keepNext/>
        <w:jc w:val="center"/>
      </w:pPr>
      <w:r>
        <w:rPr>
          <w:noProof/>
        </w:rPr>
        <w:drawing>
          <wp:inline distT="0" distB="0" distL="0" distR="0" wp14:anchorId="065723DF" wp14:editId="10F86258">
            <wp:extent cx="4831689" cy="2914352"/>
            <wp:effectExtent l="57150" t="57150" r="121920" b="1149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0555" cy="2919700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8D3" w:rsidRDefault="008D3CC2" w:rsidP="008D3CC2">
      <w:pPr>
        <w:pStyle w:val="Lgende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 : Ecran mes référents</w:t>
      </w:r>
    </w:p>
    <w:p w:rsidR="007F5FBE" w:rsidRDefault="007C68D3" w:rsidP="008D3CC2">
      <w:pPr>
        <w:pStyle w:val="Paragraphedeliste"/>
        <w:numPr>
          <w:ilvl w:val="0"/>
          <w:numId w:val="7"/>
        </w:numPr>
      </w:pPr>
      <w:r>
        <w:t xml:space="preserve">Vous pouvez </w:t>
      </w:r>
      <w:r w:rsidR="00484328">
        <w:t>modifier et supprimer le compte</w:t>
      </w:r>
      <w:r>
        <w:t xml:space="preserve"> grâce au menu déroulant sur chaque étiquette nominative du référent.</w:t>
      </w:r>
    </w:p>
    <w:p w:rsidR="008D3CC2" w:rsidRDefault="007F5FBE" w:rsidP="008D3CC2">
      <w:r>
        <w:rPr>
          <w:noProof/>
          <w:lang w:eastAsia="fr-FR"/>
        </w:rPr>
        <w:drawing>
          <wp:inline distT="0" distB="0" distL="0" distR="0" wp14:anchorId="0CE3F806" wp14:editId="20AEAC7D">
            <wp:extent cx="2443277" cy="959043"/>
            <wp:effectExtent l="57150" t="57150" r="109855" b="10795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630" t="69353" r="59987" b="7621"/>
                    <a:stretch/>
                  </pic:blipFill>
                  <pic:spPr bwMode="auto">
                    <a:xfrm>
                      <a:off x="0" y="0"/>
                      <a:ext cx="2456326" cy="9641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9D90A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8D3" w:rsidRDefault="008D3CC2" w:rsidP="008D3CC2">
      <w:pPr>
        <w:pStyle w:val="Lgende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 w:rsidR="00484328">
        <w:t xml:space="preserve"> : Etiquette référent</w:t>
      </w:r>
    </w:p>
    <w:p w:rsidR="007C68D3" w:rsidRPr="007F5FBE" w:rsidRDefault="007C68D3" w:rsidP="008D3CC2">
      <w:r w:rsidRPr="007F5FBE">
        <w:t>Vous pouvez modifier les informations de la fiche :</w:t>
      </w:r>
    </w:p>
    <w:p w:rsidR="007C68D3" w:rsidRDefault="00484328" w:rsidP="008D3CC2">
      <w:r>
        <w:t>Cliquer</w:t>
      </w:r>
      <w:r w:rsidR="007F5FBE">
        <w:t xml:space="preserve"> sur </w:t>
      </w:r>
      <w:r w:rsidR="007F5FBE" w:rsidRPr="007F5FBE">
        <w:t>voir la fiche</w:t>
      </w:r>
      <w:r w:rsidR="007F5FBE">
        <w:t xml:space="preserve"> puis :</w:t>
      </w:r>
      <w:r w:rsidR="007C68D3">
        <w:t xml:space="preserve"> </w:t>
      </w:r>
      <w:r w:rsidR="007C68D3" w:rsidRPr="007F5FBE">
        <w:t>Modifier le référent</w:t>
      </w:r>
    </w:p>
    <w:p w:rsidR="008D3CC2" w:rsidRDefault="007C68D3" w:rsidP="008D3CC2">
      <w:pPr>
        <w:pStyle w:val="Sansinterligne"/>
        <w:keepNext/>
        <w:jc w:val="center"/>
      </w:pPr>
      <w:r>
        <w:rPr>
          <w:noProof/>
        </w:rPr>
        <w:drawing>
          <wp:inline distT="0" distB="0" distL="0" distR="0" wp14:anchorId="77C49723" wp14:editId="0B9AF87A">
            <wp:extent cx="4795113" cy="1368447"/>
            <wp:effectExtent l="57150" t="57150" r="120015" b="1174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2405" cy="1376236"/>
                    </a:xfrm>
                    <a:prstGeom prst="rect">
                      <a:avLst/>
                    </a:prstGeom>
                    <a:ln>
                      <a:solidFill>
                        <a:schemeClr val="accent6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68D3" w:rsidRDefault="008D3CC2" w:rsidP="008D3CC2">
      <w:pPr>
        <w:pStyle w:val="Lgende"/>
      </w:pPr>
      <w:r>
        <w:t xml:space="preserve">Figure </w:t>
      </w:r>
      <w:fldSimple w:instr=" SEQ Figure \* ARABIC ">
        <w:r>
          <w:rPr>
            <w:noProof/>
          </w:rPr>
          <w:t>5</w:t>
        </w:r>
      </w:fldSimple>
      <w:r>
        <w:t xml:space="preserve"> :</w:t>
      </w:r>
      <w:r w:rsidR="00484328">
        <w:t xml:space="preserve"> </w:t>
      </w:r>
      <w:r w:rsidRPr="008D3CC2">
        <w:t>Ecran</w:t>
      </w:r>
      <w:r>
        <w:t xml:space="preserve"> Modifier le référent</w:t>
      </w:r>
    </w:p>
    <w:p w:rsidR="007C68D3" w:rsidRDefault="003A1C22" w:rsidP="008D3CC2">
      <w:r>
        <w:t>Vous êtes alors dirigé</w:t>
      </w:r>
      <w:r w:rsidR="007C68D3">
        <w:t xml:space="preserve"> vers le formulaire de modification, qui est le même que le formulaire de création du compte. </w:t>
      </w:r>
    </w:p>
    <w:p w:rsidR="00140C95" w:rsidRDefault="00140C95" w:rsidP="008D3CC2">
      <w:pPr>
        <w:pStyle w:val="Titre1"/>
      </w:pPr>
      <w:bookmarkStart w:id="11" w:name="_Création_des_comptes"/>
      <w:bookmarkStart w:id="12" w:name="_Toc92353191"/>
      <w:bookmarkEnd w:id="11"/>
      <w:r>
        <w:lastRenderedPageBreak/>
        <w:t>Les comptes candidats</w:t>
      </w:r>
      <w:bookmarkEnd w:id="12"/>
    </w:p>
    <w:p w:rsidR="003A1C22" w:rsidRDefault="003A1C22" w:rsidP="008D3CC2">
      <w:pPr>
        <w:pStyle w:val="Titre2"/>
      </w:pPr>
      <w:bookmarkStart w:id="13" w:name="_Toc92353192"/>
      <w:r>
        <w:t>Création des comptes candidats</w:t>
      </w:r>
      <w:bookmarkEnd w:id="13"/>
    </w:p>
    <w:p w:rsidR="002B7ADF" w:rsidRDefault="002B7ADF" w:rsidP="008D3CC2">
      <w:r>
        <w:t>Vous pouvez créer un compte candidat</w:t>
      </w:r>
      <w:r w:rsidR="001D5324">
        <w:t xml:space="preserve"> de la même manière qu’expliquée</w:t>
      </w:r>
      <w:r>
        <w:t xml:space="preserve"> dans le tutoriel « référent ». Cependant depuis votre compte chargé de mission vous dispos</w:t>
      </w:r>
      <w:r w:rsidR="002238C9">
        <w:t>ez</w:t>
      </w:r>
      <w:r>
        <w:t xml:space="preserve"> d’une fonctionnalité vous permettant de désigner un référent pour le candidat.</w:t>
      </w:r>
      <w:r w:rsidRPr="002B7ADF">
        <w:t xml:space="preserve"> </w:t>
      </w:r>
      <w:r>
        <w:t>Cela vous permet de créer des candidats pour vos collègues.</w:t>
      </w:r>
    </w:p>
    <w:p w:rsidR="002B7ADF" w:rsidRDefault="002B7ADF" w:rsidP="008D3CC2">
      <w:pPr>
        <w:pStyle w:val="Citationintense"/>
      </w:pPr>
      <w:r w:rsidRPr="002B7ADF">
        <w:t xml:space="preserve">Référez-vous à la rubrique </w:t>
      </w:r>
      <w:bookmarkStart w:id="14" w:name="_Toc92103296"/>
      <w:r w:rsidRPr="002B7ADF">
        <w:rPr>
          <w:b/>
        </w:rPr>
        <w:t>Gestion des candidats</w:t>
      </w:r>
      <w:bookmarkEnd w:id="14"/>
      <w:r w:rsidRPr="002B7ADF">
        <w:t xml:space="preserve"> du tutoriel Référent pour plus d’information</w:t>
      </w:r>
      <w:r w:rsidR="001D5324">
        <w:t>s</w:t>
      </w:r>
      <w:r w:rsidRPr="002B7ADF">
        <w:t xml:space="preserve"> sur la création des comptes candidat</w:t>
      </w:r>
      <w:r w:rsidR="001D5324">
        <w:t>s</w:t>
      </w:r>
      <w:r>
        <w:t>.</w:t>
      </w:r>
    </w:p>
    <w:p w:rsidR="00AB4D26" w:rsidRPr="00AB4D26" w:rsidRDefault="00AB4D26" w:rsidP="008D3CC2">
      <w:r>
        <w:rPr>
          <w:rStyle w:val="fieldset-legend"/>
        </w:rPr>
        <w:t xml:space="preserve">Dans la rubrique </w:t>
      </w:r>
      <w:r w:rsidR="001D5324">
        <w:rPr>
          <w:rStyle w:val="fieldset-legend"/>
        </w:rPr>
        <w:t>« </w:t>
      </w:r>
      <w:r>
        <w:rPr>
          <w:rStyle w:val="fieldset-legend"/>
        </w:rPr>
        <w:t>Informations générales</w:t>
      </w:r>
      <w:r w:rsidR="001D5324">
        <w:rPr>
          <w:rStyle w:val="fieldset-legend"/>
        </w:rPr>
        <w:t> »</w:t>
      </w:r>
      <w:r>
        <w:rPr>
          <w:rStyle w:val="fieldset-legend"/>
        </w:rPr>
        <w:t xml:space="preserve"> du formulaire de création de compte</w:t>
      </w:r>
      <w:r w:rsidR="002238C9">
        <w:rPr>
          <w:rStyle w:val="fieldset-legend"/>
        </w:rPr>
        <w:t>s</w:t>
      </w:r>
      <w:r>
        <w:rPr>
          <w:rStyle w:val="fieldset-legend"/>
        </w:rPr>
        <w:t xml:space="preserve"> candidat</w:t>
      </w:r>
      <w:r w:rsidR="002238C9">
        <w:rPr>
          <w:rStyle w:val="fieldset-legend"/>
        </w:rPr>
        <w:t>s,</w:t>
      </w:r>
      <w:r>
        <w:rPr>
          <w:rStyle w:val="fieldset-legend"/>
        </w:rPr>
        <w:t xml:space="preserve"> vous pouvez choisir si le candidat est suivi par vous ou par un de vos collègues référents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956"/>
      </w:tblGrid>
      <w:tr w:rsidR="002B7ADF" w:rsidTr="008D3CC2">
        <w:tc>
          <w:tcPr>
            <w:tcW w:w="4390" w:type="dxa"/>
          </w:tcPr>
          <w:p w:rsidR="002B7ADF" w:rsidRDefault="002B7ADF" w:rsidP="008D3CC2">
            <w:pPr>
              <w:pStyle w:val="Sansinterligne"/>
            </w:pPr>
            <w:r>
              <w:t>Le candidat est suivi par vous :</w:t>
            </w:r>
            <w:r w:rsidR="008D3CC2">
              <w:t xml:space="preserve"> cocher la case « je suis son référent établissement »</w:t>
            </w:r>
          </w:p>
          <w:p w:rsidR="00AB4D26" w:rsidRDefault="00AB4D26" w:rsidP="008D3CC2">
            <w:pPr>
              <w:pStyle w:val="Sansinterligne"/>
            </w:pPr>
          </w:p>
          <w:p w:rsidR="002B7ADF" w:rsidRDefault="002B7ADF" w:rsidP="008D3CC2">
            <w:pPr>
              <w:pStyle w:val="Sansinterligne"/>
            </w:pPr>
          </w:p>
        </w:tc>
        <w:tc>
          <w:tcPr>
            <w:tcW w:w="4672" w:type="dxa"/>
          </w:tcPr>
          <w:p w:rsidR="002B7ADF" w:rsidRDefault="002B7ADF" w:rsidP="008D3CC2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3794973A" wp14:editId="5A7A4C35">
                  <wp:extent cx="1200150" cy="442513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115" cy="45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ADF" w:rsidTr="008D3CC2">
        <w:tc>
          <w:tcPr>
            <w:tcW w:w="4390" w:type="dxa"/>
          </w:tcPr>
          <w:p w:rsidR="002B7ADF" w:rsidRDefault="002B7ADF" w:rsidP="008D3CC2">
            <w:pPr>
              <w:pStyle w:val="Sansinterligne"/>
            </w:pPr>
            <w:r>
              <w:t>Le candidat est suivi par un de vos collègues référents :</w:t>
            </w:r>
          </w:p>
          <w:p w:rsidR="002B7ADF" w:rsidRDefault="002B7ADF" w:rsidP="008D3CC2">
            <w:pPr>
              <w:pStyle w:val="Sansinterligne"/>
            </w:pPr>
          </w:p>
        </w:tc>
        <w:tc>
          <w:tcPr>
            <w:tcW w:w="4672" w:type="dxa"/>
          </w:tcPr>
          <w:p w:rsidR="002B7ADF" w:rsidRDefault="002B7ADF" w:rsidP="008D3CC2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1B43258C" wp14:editId="7A043F7A">
                  <wp:extent cx="3009900" cy="5524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r="9127" b="10494"/>
                          <a:stretch/>
                        </pic:blipFill>
                        <pic:spPr bwMode="auto">
                          <a:xfrm>
                            <a:off x="0" y="0"/>
                            <a:ext cx="3054013" cy="560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D26" w:rsidRDefault="003A1C22" w:rsidP="008D3CC2">
      <w:r>
        <w:t xml:space="preserve">Vous devez renseigner </w:t>
      </w:r>
      <w:r w:rsidR="00AB4D26">
        <w:t xml:space="preserve">le nom du </w:t>
      </w:r>
      <w:r>
        <w:t>référent du candidat</w:t>
      </w:r>
      <w:r w:rsidR="008D3CC2">
        <w:t xml:space="preserve"> dans le champ « référent établissement »</w:t>
      </w:r>
      <w:r>
        <w:t>.</w:t>
      </w:r>
      <w:r w:rsidR="001D5324">
        <w:t xml:space="preserve"> Tapez</w:t>
      </w:r>
      <w:r w:rsidR="00AB4D26">
        <w:t xml:space="preserve"> les premières lettres et une liste de c</w:t>
      </w:r>
      <w:r w:rsidR="001D5324">
        <w:t>hoix va apparaitre, sélectionnez</w:t>
      </w:r>
      <w:r w:rsidR="00AB4D26">
        <w:t xml:space="preserve"> le référent dans cette liste. </w:t>
      </w:r>
    </w:p>
    <w:p w:rsidR="003A1C22" w:rsidRDefault="00AB4D26" w:rsidP="008D3CC2">
      <w:r w:rsidRPr="00EC2A6A">
        <w:t>Vous pouve</w:t>
      </w:r>
      <w:r>
        <w:t>z modifier à tout moment</w:t>
      </w:r>
      <w:r w:rsidRPr="00EC2A6A">
        <w:t xml:space="preserve"> le référent d’un candidat</w:t>
      </w:r>
      <w:r>
        <w:t xml:space="preserve"> en modifiant son compte.</w:t>
      </w:r>
    </w:p>
    <w:p w:rsidR="00AB4D26" w:rsidRPr="00C7348C" w:rsidRDefault="00AB4D26" w:rsidP="008D3CC2">
      <w:pPr>
        <w:pStyle w:val="Citationintense"/>
      </w:pPr>
      <w:r>
        <w:t xml:space="preserve">Pour modifier un compte </w:t>
      </w:r>
      <w:bookmarkStart w:id="15" w:name="_Toc92103301"/>
      <w:r>
        <w:t xml:space="preserve">référez-vous à la rubrique </w:t>
      </w:r>
      <w:r w:rsidRPr="00AB4D26">
        <w:t xml:space="preserve">III. B. a. Modifier les informations du dossier </w:t>
      </w:r>
      <w:bookmarkEnd w:id="15"/>
      <w:r>
        <w:t>candidat.</w:t>
      </w:r>
    </w:p>
    <w:p w:rsidR="00EF31F9" w:rsidRDefault="003A1C22" w:rsidP="008D3CC2">
      <w:pPr>
        <w:pStyle w:val="Titre2"/>
      </w:pPr>
      <w:bookmarkStart w:id="16" w:name="_Candidat_de_mes"/>
      <w:bookmarkStart w:id="17" w:name="_Toc92353193"/>
      <w:bookmarkEnd w:id="10"/>
      <w:bookmarkEnd w:id="16"/>
      <w:r>
        <w:t>Candidat</w:t>
      </w:r>
      <w:r w:rsidR="001D5324">
        <w:t>s</w:t>
      </w:r>
      <w:r>
        <w:t xml:space="preserve"> de mes référents</w:t>
      </w:r>
      <w:bookmarkEnd w:id="17"/>
    </w:p>
    <w:p w:rsidR="003A1C22" w:rsidRDefault="003A1C22" w:rsidP="008D3CC2">
      <w:r>
        <w:t xml:space="preserve">Vous pouvez suivre les candidats de vos référents.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7"/>
      </w:tblGrid>
      <w:tr w:rsidR="002B7ADF" w:rsidTr="00AB4D26">
        <w:tc>
          <w:tcPr>
            <w:tcW w:w="5665" w:type="dxa"/>
            <w:vAlign w:val="center"/>
          </w:tcPr>
          <w:p w:rsidR="002B7ADF" w:rsidRDefault="002B7ADF" w:rsidP="008D3CC2">
            <w:pPr>
              <w:pStyle w:val="Sansinterligne"/>
            </w:pPr>
            <w:r>
              <w:t>Depuis la rubrique « candidat</w:t>
            </w:r>
            <w:r w:rsidR="001D5324">
              <w:t>s</w:t>
            </w:r>
            <w:bookmarkStart w:id="18" w:name="_GoBack"/>
            <w:bookmarkEnd w:id="18"/>
            <w:r>
              <w:t xml:space="preserve"> de mes référents »</w:t>
            </w:r>
            <w:r w:rsidR="00AB4D26">
              <w:t> :</w:t>
            </w:r>
          </w:p>
        </w:tc>
        <w:tc>
          <w:tcPr>
            <w:tcW w:w="3397" w:type="dxa"/>
            <w:vAlign w:val="center"/>
          </w:tcPr>
          <w:p w:rsidR="002B7ADF" w:rsidRDefault="002B7ADF" w:rsidP="008D3CC2">
            <w:pPr>
              <w:pStyle w:val="Sansinterligne"/>
            </w:pPr>
            <w:r>
              <w:rPr>
                <w:noProof/>
              </w:rPr>
              <w:drawing>
                <wp:inline distT="0" distB="0" distL="0" distR="0" wp14:anchorId="725B9875" wp14:editId="3EF4AF40">
                  <wp:extent cx="1564614" cy="473613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850" cy="47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ADF" w:rsidRDefault="00AB4D26" w:rsidP="008D3CC2">
      <w:r>
        <w:t>La fonctionnalité fonctionne de la même manière que pour suivre vos propres candidats.</w:t>
      </w:r>
    </w:p>
    <w:p w:rsidR="003A1C22" w:rsidRDefault="003A1C22" w:rsidP="008D3CC2">
      <w:pPr>
        <w:pStyle w:val="Citationintense"/>
      </w:pPr>
      <w:r>
        <w:t>Référe</w:t>
      </w:r>
      <w:r w:rsidR="002238C9">
        <w:t>z-</w:t>
      </w:r>
      <w:r>
        <w:t xml:space="preserve">vous au tutoriel du référent pour plus de détail. </w:t>
      </w:r>
    </w:p>
    <w:p w:rsidR="003A1C22" w:rsidRDefault="003A1C22" w:rsidP="008D3CC2"/>
    <w:sectPr w:rsidR="003A1C22" w:rsidSect="00EC2A6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6E" w:rsidRDefault="008B146E" w:rsidP="008D3CC2">
      <w:r>
        <w:separator/>
      </w:r>
    </w:p>
  </w:endnote>
  <w:endnote w:type="continuationSeparator" w:id="0">
    <w:p w:rsidR="008B146E" w:rsidRDefault="008B146E" w:rsidP="008D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6E" w:rsidRDefault="008B146E" w:rsidP="008D3CC2">
      <w:r>
        <w:separator/>
      </w:r>
    </w:p>
  </w:footnote>
  <w:footnote w:type="continuationSeparator" w:id="0">
    <w:p w:rsidR="008B146E" w:rsidRDefault="008B146E" w:rsidP="008D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CB8"/>
    <w:multiLevelType w:val="hybridMultilevel"/>
    <w:tmpl w:val="3DC40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B6901"/>
    <w:multiLevelType w:val="hybridMultilevel"/>
    <w:tmpl w:val="3F6214EC"/>
    <w:lvl w:ilvl="0" w:tplc="CFEC5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843A2"/>
    <w:multiLevelType w:val="hybridMultilevel"/>
    <w:tmpl w:val="21F62372"/>
    <w:lvl w:ilvl="0" w:tplc="CC429108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149F3"/>
    <w:multiLevelType w:val="hybridMultilevel"/>
    <w:tmpl w:val="50B0E7E2"/>
    <w:lvl w:ilvl="0" w:tplc="9AFA08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0875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5" w15:restartNumberingAfterBreak="0">
    <w:nsid w:val="59BC5BA9"/>
    <w:multiLevelType w:val="hybridMultilevel"/>
    <w:tmpl w:val="892ABA44"/>
    <w:lvl w:ilvl="0" w:tplc="22F46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73A41"/>
    <w:multiLevelType w:val="hybridMultilevel"/>
    <w:tmpl w:val="87A4F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27D16"/>
    <w:multiLevelType w:val="hybridMultilevel"/>
    <w:tmpl w:val="19182F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90B27"/>
    <w:multiLevelType w:val="hybridMultilevel"/>
    <w:tmpl w:val="143A3C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08"/>
    <w:rsid w:val="00140C95"/>
    <w:rsid w:val="001871C0"/>
    <w:rsid w:val="001D5324"/>
    <w:rsid w:val="001E1238"/>
    <w:rsid w:val="002238C9"/>
    <w:rsid w:val="002B7ADF"/>
    <w:rsid w:val="002D26FB"/>
    <w:rsid w:val="002E3C08"/>
    <w:rsid w:val="003A1C22"/>
    <w:rsid w:val="003D6B45"/>
    <w:rsid w:val="00484328"/>
    <w:rsid w:val="00513494"/>
    <w:rsid w:val="00643BD9"/>
    <w:rsid w:val="006A1C7B"/>
    <w:rsid w:val="00771DB5"/>
    <w:rsid w:val="007C68D3"/>
    <w:rsid w:val="007F5FBE"/>
    <w:rsid w:val="008B146E"/>
    <w:rsid w:val="008D3CC2"/>
    <w:rsid w:val="008E7965"/>
    <w:rsid w:val="00927B46"/>
    <w:rsid w:val="00963538"/>
    <w:rsid w:val="00A7724D"/>
    <w:rsid w:val="00AB4D26"/>
    <w:rsid w:val="00AF7E92"/>
    <w:rsid w:val="00B12FCE"/>
    <w:rsid w:val="00BD67B2"/>
    <w:rsid w:val="00CA4227"/>
    <w:rsid w:val="00D14B5C"/>
    <w:rsid w:val="00EC2A6A"/>
    <w:rsid w:val="00E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A6A3"/>
  <w15:chartTrackingRefBased/>
  <w15:docId w15:val="{F445A96C-A373-405A-8EF9-5AB25738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C2"/>
    <w:pPr>
      <w:spacing w:before="240" w:line="276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513494"/>
    <w:pPr>
      <w:keepNext/>
      <w:keepLines/>
      <w:numPr>
        <w:numId w:val="5"/>
      </w:numPr>
      <w:spacing w:before="120" w:after="0" w:line="240" w:lineRule="auto"/>
      <w:outlineLvl w:val="0"/>
    </w:pPr>
    <w:rPr>
      <w:rFonts w:ascii="Aller Light" w:eastAsiaTheme="majorEastAsia" w:hAnsi="Aller Light"/>
      <w:b/>
      <w:bCs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3494"/>
    <w:pPr>
      <w:keepNext/>
      <w:keepLines/>
      <w:numPr>
        <w:ilvl w:val="1"/>
        <w:numId w:val="5"/>
      </w:numPr>
      <w:spacing w:before="120" w:after="0" w:line="240" w:lineRule="auto"/>
      <w:outlineLvl w:val="1"/>
    </w:pPr>
    <w:rPr>
      <w:rFonts w:ascii="Aller Light" w:eastAsiaTheme="majorEastAsia" w:hAnsi="Aller Light"/>
      <w:b/>
      <w:bCs/>
      <w:color w:val="1E5E9F" w:themeColor="accent3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422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4227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2A6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2A6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2A6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2A6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2A6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3494"/>
    <w:rPr>
      <w:rFonts w:ascii="Aller Light" w:eastAsiaTheme="majorEastAsia" w:hAnsi="Aller Light" w:cs="Arial"/>
      <w:b/>
      <w:bCs/>
      <w:color w:val="374C8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A42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A4227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Paragraphedeliste">
    <w:name w:val="List Paragraph"/>
    <w:basedOn w:val="Normal"/>
    <w:uiPriority w:val="34"/>
    <w:qFormat/>
    <w:rsid w:val="00AF7E92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13494"/>
    <w:rPr>
      <w:rFonts w:ascii="Aller Light" w:eastAsiaTheme="majorEastAsia" w:hAnsi="Aller Light" w:cs="Arial"/>
      <w:b/>
      <w:bCs/>
      <w:color w:val="1E5E9F" w:themeColor="accent3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7ADF"/>
    <w:pPr>
      <w:pBdr>
        <w:left w:val="single" w:sz="4" w:space="4" w:color="242852" w:themeColor="text2"/>
      </w:pBdr>
      <w:shd w:val="clear" w:color="auto" w:fill="F2F2F2" w:themeFill="background1" w:themeFillShade="F2"/>
      <w:spacing w:before="120" w:after="240" w:line="240" w:lineRule="auto"/>
      <w:ind w:left="708"/>
    </w:pPr>
    <w:rPr>
      <w:bCs/>
      <w:i/>
      <w:iCs/>
      <w:color w:val="242852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7ADF"/>
    <w:rPr>
      <w:rFonts w:ascii="Arial" w:hAnsi="Arial"/>
      <w:bCs/>
      <w:i/>
      <w:iCs/>
      <w:color w:val="242852" w:themeColor="text2"/>
      <w:shd w:val="clear" w:color="auto" w:fill="F2F2F2" w:themeFill="background1" w:themeFillShade="F2"/>
    </w:rPr>
  </w:style>
  <w:style w:type="table" w:styleId="Grilledutableau">
    <w:name w:val="Table Grid"/>
    <w:basedOn w:val="TableauNormal"/>
    <w:uiPriority w:val="39"/>
    <w:rsid w:val="006A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EC2A6A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2A6A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C2A6A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C2A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C2A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link w:val="SansinterligneCar"/>
    <w:uiPriority w:val="1"/>
    <w:qFormat/>
    <w:rsid w:val="008D3CC2"/>
    <w:pPr>
      <w:spacing w:after="0" w:line="240" w:lineRule="auto"/>
    </w:pPr>
    <w:rPr>
      <w:rFonts w:ascii="Arial" w:eastAsiaTheme="minorEastAsia" w:hAnsi="Arial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D3CC2"/>
    <w:rPr>
      <w:rFonts w:ascii="Arial" w:eastAsiaTheme="minorEastAsia" w:hAnsi="Arial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C2A6A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12FCE"/>
    <w:pPr>
      <w:tabs>
        <w:tab w:val="left" w:pos="426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12FCE"/>
    <w:pPr>
      <w:tabs>
        <w:tab w:val="left" w:pos="709"/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C2A6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EC2A6A"/>
    <w:rPr>
      <w:color w:val="9454C3" w:themeColor="hyperlink"/>
      <w:u w:val="single"/>
    </w:rPr>
  </w:style>
  <w:style w:type="character" w:customStyle="1" w:styleId="fieldset-legend">
    <w:name w:val="fieldset-legend"/>
    <w:basedOn w:val="Policepardfaut"/>
    <w:rsid w:val="00AB4D26"/>
  </w:style>
  <w:style w:type="paragraph" w:styleId="En-tte">
    <w:name w:val="header"/>
    <w:basedOn w:val="Normal"/>
    <w:link w:val="En-tteCar"/>
    <w:uiPriority w:val="99"/>
    <w:unhideWhenUsed/>
    <w:rsid w:val="0022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8C9"/>
  </w:style>
  <w:style w:type="paragraph" w:styleId="Pieddepage">
    <w:name w:val="footer"/>
    <w:basedOn w:val="Normal"/>
    <w:link w:val="PieddepageCar"/>
    <w:uiPriority w:val="99"/>
    <w:unhideWhenUsed/>
    <w:rsid w:val="0022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8C9"/>
  </w:style>
  <w:style w:type="paragraph" w:styleId="Lgende">
    <w:name w:val="caption"/>
    <w:basedOn w:val="Normal"/>
    <w:next w:val="Normal"/>
    <w:uiPriority w:val="35"/>
    <w:unhideWhenUsed/>
    <w:qFormat/>
    <w:rsid w:val="008D3CC2"/>
    <w:pPr>
      <w:spacing w:before="0" w:after="0" w:line="240" w:lineRule="auto"/>
      <w:jc w:val="center"/>
    </w:pPr>
    <w:rPr>
      <w:i/>
      <w:iCs/>
      <w:color w:val="242852" w:themeColor="text2"/>
      <w:sz w:val="2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B12FCE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D1168F69D7407491F1078D5562B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03686-E6DE-4179-AA20-43F63C374843}"/>
      </w:docPartPr>
      <w:docPartBody>
        <w:p w:rsidR="0044754A" w:rsidRDefault="0093395A" w:rsidP="0093395A">
          <w:pPr>
            <w:pStyle w:val="7CD1168F69D7407491F1078D5562B585"/>
          </w:pPr>
          <w:r>
            <w:rPr>
              <w:color w:val="2E74B5" w:themeColor="accent1" w:themeShade="BF"/>
              <w:sz w:val="24"/>
              <w:szCs w:val="24"/>
            </w:rPr>
            <w:t>[Nom de la société]</w:t>
          </w:r>
        </w:p>
      </w:docPartBody>
    </w:docPart>
    <w:docPart>
      <w:docPartPr>
        <w:name w:val="40B8CAF17E6F451DA4916A6848B98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8B7752-D7A4-4615-A3C0-E664FF78E9DC}"/>
      </w:docPartPr>
      <w:docPartBody>
        <w:p w:rsidR="0044754A" w:rsidRDefault="0093395A" w:rsidP="0093395A">
          <w:pPr>
            <w:pStyle w:val="40B8CAF17E6F451DA4916A6848B9854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B6C17C64615C4D94B90BF0D693FFD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34507-C5CB-43FE-8018-90EB290BA0C6}"/>
      </w:docPartPr>
      <w:docPartBody>
        <w:p w:rsidR="0044754A" w:rsidRDefault="0093395A" w:rsidP="0093395A">
          <w:pPr>
            <w:pStyle w:val="B6C17C64615C4D94B90BF0D693FFD10F"/>
          </w:pPr>
          <w:r>
            <w:rPr>
              <w:color w:val="2E74B5" w:themeColor="accent1" w:themeShade="BF"/>
              <w:sz w:val="24"/>
              <w:szCs w:val="24"/>
            </w:rPr>
            <w:t>[Sous-titre du document]</w:t>
          </w:r>
        </w:p>
      </w:docPartBody>
    </w:docPart>
    <w:docPart>
      <w:docPartPr>
        <w:name w:val="D719FE238E574D0E9281000978F14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CAB9A-5B67-4DF9-9CB3-F75DB7F6AD04}"/>
      </w:docPartPr>
      <w:docPartBody>
        <w:p w:rsidR="0044754A" w:rsidRDefault="0093395A" w:rsidP="0093395A">
          <w:pPr>
            <w:pStyle w:val="D719FE238E574D0E9281000978F1469D"/>
          </w:pPr>
          <w:r>
            <w:rPr>
              <w:color w:val="5B9BD5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DB62999828BF46758F5EAD1385D12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E6C81-E4E4-431B-BC10-5AF4B00B1ABA}"/>
      </w:docPartPr>
      <w:docPartBody>
        <w:p w:rsidR="0044754A" w:rsidRDefault="0093395A" w:rsidP="0093395A">
          <w:pPr>
            <w:pStyle w:val="DB62999828BF46758F5EAD1385D12C6E"/>
          </w:pPr>
          <w:r>
            <w:rPr>
              <w:color w:val="5B9BD5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5A"/>
    <w:rsid w:val="0003023D"/>
    <w:rsid w:val="00055E9F"/>
    <w:rsid w:val="0044754A"/>
    <w:rsid w:val="0053657E"/>
    <w:rsid w:val="00627CFC"/>
    <w:rsid w:val="0093395A"/>
    <w:rsid w:val="00AC2B08"/>
    <w:rsid w:val="00B46AD5"/>
    <w:rsid w:val="00B6190C"/>
    <w:rsid w:val="00C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83DB452FD446A7A618E0D43EB1AC7E">
    <w:name w:val="1183DB452FD446A7A618E0D43EB1AC7E"/>
    <w:rsid w:val="0093395A"/>
  </w:style>
  <w:style w:type="paragraph" w:customStyle="1" w:styleId="5E8C69A9FCDB4663AFAA137E3224BCF2">
    <w:name w:val="5E8C69A9FCDB4663AFAA137E3224BCF2"/>
    <w:rsid w:val="0093395A"/>
  </w:style>
  <w:style w:type="paragraph" w:customStyle="1" w:styleId="BA8E7703DF504F4D909D6C8401AC61C2">
    <w:name w:val="BA8E7703DF504F4D909D6C8401AC61C2"/>
    <w:rsid w:val="0093395A"/>
  </w:style>
  <w:style w:type="paragraph" w:customStyle="1" w:styleId="6E036122D8FF4064B8DA4DDE184F2547">
    <w:name w:val="6E036122D8FF4064B8DA4DDE184F2547"/>
    <w:rsid w:val="0093395A"/>
  </w:style>
  <w:style w:type="paragraph" w:customStyle="1" w:styleId="6BD7A0A7AC4D434493EBB664D3012EAB">
    <w:name w:val="6BD7A0A7AC4D434493EBB664D3012EAB"/>
    <w:rsid w:val="0093395A"/>
  </w:style>
  <w:style w:type="paragraph" w:customStyle="1" w:styleId="7CD1168F69D7407491F1078D5562B585">
    <w:name w:val="7CD1168F69D7407491F1078D5562B585"/>
    <w:rsid w:val="0093395A"/>
  </w:style>
  <w:style w:type="paragraph" w:customStyle="1" w:styleId="40B8CAF17E6F451DA4916A6848B98549">
    <w:name w:val="40B8CAF17E6F451DA4916A6848B98549"/>
    <w:rsid w:val="0093395A"/>
  </w:style>
  <w:style w:type="paragraph" w:customStyle="1" w:styleId="B6C17C64615C4D94B90BF0D693FFD10F">
    <w:name w:val="B6C17C64615C4D94B90BF0D693FFD10F"/>
    <w:rsid w:val="0093395A"/>
  </w:style>
  <w:style w:type="paragraph" w:customStyle="1" w:styleId="D719FE238E574D0E9281000978F1469D">
    <w:name w:val="D719FE238E574D0E9281000978F1469D"/>
    <w:rsid w:val="0093395A"/>
  </w:style>
  <w:style w:type="paragraph" w:customStyle="1" w:styleId="DB62999828BF46758F5EAD1385D12C6E">
    <w:name w:val="DB62999828BF46758F5EAD1385D12C6E"/>
    <w:rsid w:val="0093395A"/>
  </w:style>
  <w:style w:type="paragraph" w:customStyle="1" w:styleId="BA6618492DCC49F49A161C9AD33EA0A1">
    <w:name w:val="BA6618492DCC49F49A161C9AD33EA0A1"/>
    <w:rsid w:val="0093395A"/>
  </w:style>
  <w:style w:type="paragraph" w:customStyle="1" w:styleId="156F0A2806DF4651894CB238A1D7FDF8">
    <w:name w:val="156F0A2806DF4651894CB238A1D7FDF8"/>
    <w:rsid w:val="0093395A"/>
  </w:style>
  <w:style w:type="paragraph" w:customStyle="1" w:styleId="A9A0FC937FB64EC4BF61824E43AA248D">
    <w:name w:val="A9A0FC937FB64EC4BF61824E43AA248D"/>
    <w:rsid w:val="00933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15FDAE-AF98-4F34-B47C-1F083872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Tutoriel de la plateforme</vt:lpstr>
    </vt:vector>
  </TitlesOfParts>
  <Company>Atouts pour tous Ile de France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Tutoriel de la plateforme</dc:title>
  <dc:subject>Compte chargé de mission</dc:subject>
  <dc:creator>Administrateur</dc:creator>
  <cp:keywords/>
  <dc:description/>
  <cp:lastModifiedBy>User</cp:lastModifiedBy>
  <cp:revision>13</cp:revision>
  <dcterms:created xsi:type="dcterms:W3CDTF">2021-12-21T18:37:00Z</dcterms:created>
  <dcterms:modified xsi:type="dcterms:W3CDTF">2022-03-08T15:16:00Z</dcterms:modified>
</cp:coreProperties>
</file>